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1901" w14:textId="04E457A3" w:rsidR="00482072" w:rsidRPr="00482072" w:rsidRDefault="00482072" w:rsidP="004820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 ОФОРМЛЕНИЯ СТАТЬИ</w:t>
      </w:r>
    </w:p>
    <w:p w14:paraId="1ADEC53D" w14:textId="734B3335" w:rsidR="005D146B" w:rsidRDefault="005D146B">
      <w:pPr>
        <w:rPr>
          <w:rFonts w:ascii="Times New Roman" w:eastAsia="Times New Roman" w:hAnsi="Times New Roman" w:cs="Times New Roman"/>
          <w:b/>
          <w:sz w:val="24"/>
          <w:szCs w:val="24"/>
        </w:rPr>
      </w:pPr>
      <w:r w:rsidRPr="005D146B">
        <w:rPr>
          <w:rFonts w:ascii="Times New Roman" w:eastAsia="Times New Roman" w:hAnsi="Times New Roman" w:cs="Times New Roman"/>
          <w:b/>
          <w:sz w:val="24"/>
          <w:szCs w:val="24"/>
        </w:rPr>
        <w:t>УДК.: 631.3:63:537</w:t>
      </w:r>
    </w:p>
    <w:p w14:paraId="00000010" w14:textId="385E75ED" w:rsidR="000F444E" w:rsidRDefault="004820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ВВЕДИТЕ НАЗВАНИЕ ВАШЕЙ СТАТЬИ ЗДЕСЬ</w:t>
      </w:r>
    </w:p>
    <w:p w14:paraId="00000011" w14:textId="77777777" w:rsidR="000F444E" w:rsidRDefault="00482072">
      <w:pPr>
        <w:pBdr>
          <w:top w:val="nil"/>
          <w:left w:val="nil"/>
          <w:bottom w:val="nil"/>
          <w:right w:val="nil"/>
          <w:between w:val="nil"/>
        </w:pBdr>
        <w:spacing w:after="113"/>
        <w:ind w:left="851"/>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 xml:space="preserve">Фамилия Имя Отчество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Фамилия Имя Отчество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Фамилия Имя Отчество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2</w:t>
      </w:r>
    </w:p>
    <w:p w14:paraId="00000012" w14:textId="77777777" w:rsidR="000F444E"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Название Университета или Института, Город, Страна</w:t>
      </w:r>
    </w:p>
    <w:p w14:paraId="00000013" w14:textId="77777777" w:rsidR="000F444E"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Название Университета или Института, Город, Страна</w:t>
      </w:r>
    </w:p>
    <w:p w14:paraId="00000014" w14:textId="77777777" w:rsidR="000F444E" w:rsidRDefault="00482072">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Аннотация: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w:t>
      </w:r>
      <w:r>
        <w:rPr>
          <w:rFonts w:ascii="Times New Roman" w:eastAsia="Times New Roman" w:hAnsi="Times New Roman" w:cs="Times New Roman"/>
          <w:color w:val="000000"/>
          <w:sz w:val="24"/>
          <w:szCs w:val="24"/>
        </w:rPr>
        <w:t xml:space="preserve"> </w:t>
      </w:r>
    </w:p>
    <w:p w14:paraId="00000015" w14:textId="5D416171" w:rsidR="000F444E" w:rsidRDefault="00132DCC">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Ключевые слова</w:t>
      </w:r>
      <w:r w:rsidR="00482072">
        <w:rPr>
          <w:rFonts w:ascii="Times New Roman" w:eastAsia="Times New Roman" w:hAnsi="Times New Roman" w:cs="Times New Roman"/>
          <w:b/>
          <w:color w:val="000000"/>
          <w:sz w:val="24"/>
          <w:szCs w:val="24"/>
        </w:rPr>
        <w:t>:</w:t>
      </w:r>
      <w:r w:rsidR="00482072">
        <w:rPr>
          <w:rFonts w:ascii="Times New Roman" w:eastAsia="Times New Roman" w:hAnsi="Times New Roman" w:cs="Times New Roman"/>
          <w:color w:val="000000"/>
          <w:sz w:val="24"/>
          <w:szCs w:val="24"/>
        </w:rPr>
        <w:t xml:space="preserve"> </w:t>
      </w:r>
      <w:r w:rsidR="00482072">
        <w:rPr>
          <w:rFonts w:ascii="Times New Roman" w:eastAsia="Times New Roman" w:hAnsi="Times New Roman" w:cs="Times New Roman"/>
          <w:i/>
          <w:color w:val="000000"/>
          <w:sz w:val="24"/>
          <w:szCs w:val="24"/>
        </w:rPr>
        <w:t>Ключевое слово1, Ключевое слово2, Ключевое слово3, Ключевое слово4, Ключевое слово5, Ключевое слово6, Ключевое слово7, Ключевое слово8</w:t>
      </w:r>
    </w:p>
    <w:p w14:paraId="00000016" w14:textId="77777777" w:rsidR="000F444E" w:rsidRDefault="004820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МАКАЛАҢЫЗДЫН АТАЛЫШЫН БУЛ ЖЕРГЕ КИРГИЗИҢИЗ</w:t>
      </w:r>
    </w:p>
    <w:p w14:paraId="00000017" w14:textId="77777777" w:rsidR="000F444E" w:rsidRDefault="00482072">
      <w:pPr>
        <w:pBdr>
          <w:top w:val="nil"/>
          <w:left w:val="nil"/>
          <w:bottom w:val="nil"/>
          <w:right w:val="nil"/>
          <w:between w:val="nil"/>
        </w:pBdr>
        <w:spacing w:after="113"/>
        <w:ind w:left="851"/>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 xml:space="preserve">Фамилиясы Аты Атасынын Аты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Фамилиясы Аты Атасынын Аты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Фамилиясы Аты Атасынын Аты </w:t>
      </w:r>
      <w:r>
        <w:rPr>
          <w:rFonts w:ascii="Times New Roman" w:eastAsia="Times New Roman" w:hAnsi="Times New Roman" w:cs="Times New Roman"/>
          <w:color w:val="000000"/>
          <w:sz w:val="24"/>
          <w:szCs w:val="24"/>
        </w:rPr>
        <w:t>(ORCID ID)</w:t>
      </w:r>
      <w:r>
        <w:rPr>
          <w:rFonts w:ascii="Times New Roman" w:eastAsia="Times New Roman" w:hAnsi="Times New Roman" w:cs="Times New Roman"/>
          <w:color w:val="000000"/>
          <w:sz w:val="24"/>
          <w:szCs w:val="24"/>
          <w:vertAlign w:val="superscript"/>
        </w:rPr>
        <w:t>2</w:t>
      </w:r>
    </w:p>
    <w:p w14:paraId="00000018" w14:textId="77777777" w:rsidR="000F444E"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Университеттин же институттун аталышы, шаар, өлкө</w:t>
      </w:r>
    </w:p>
    <w:p w14:paraId="00000019" w14:textId="77777777" w:rsidR="000F444E"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Университеттин же институттун аталышы, шаар, өлкө</w:t>
      </w:r>
    </w:p>
    <w:p w14:paraId="0000001A" w14:textId="77777777" w:rsidR="000F444E" w:rsidRDefault="00482072">
      <w:pPr>
        <w:pBdr>
          <w:top w:val="nil"/>
          <w:left w:val="nil"/>
          <w:bottom w:val="nil"/>
          <w:right w:val="nil"/>
          <w:between w:val="nil"/>
        </w:pBdr>
        <w:spacing w:before="360" w:after="440"/>
        <w:ind w:left="851" w:right="8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Аннотация: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Аннотация 150дөн 250 сөзгө чейинки бир абзацтан турушу керек. Эч кандай чегинүү болбошу керек. Аннотацияда субтитрлерге, цитаталарга, эсептөөлөргө, формулаларга ж.б. жол берилбейт. Аббревиатуралар биринчи колдонууда чечмелениши керек. Аннотациянын структурасы макаланын структурасын кайталап, төмөнкүлөрдү камтышы керек: изилдөөнүн максаты, методдору, негизги натыйжалары, тыянактары жана иштин жаңылыгын негиздөө. Аннотация макаланын текстин сөзмө-сөз кайталабашы керек жана өз алдынча маалымат булагы болушу керек.</w:t>
      </w:r>
    </w:p>
    <w:p w14:paraId="0000001B" w14:textId="77777777" w:rsidR="000F444E" w:rsidRDefault="00482072">
      <w:pPr>
        <w:pBdr>
          <w:top w:val="nil"/>
          <w:left w:val="nil"/>
          <w:bottom w:val="nil"/>
          <w:right w:val="nil"/>
          <w:between w:val="nil"/>
        </w:pBdr>
        <w:spacing w:before="360" w:after="440"/>
        <w:ind w:left="851" w:right="8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lastRenderedPageBreak/>
        <w:t>Өзөктүү сөздөр: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Өзөктүү сөздөр 1, Өзөктүү сөздөр 2, Өзөктүү сөздөр 3, Өзөктүү сөздөр 4, Өзөктүү сөздөр 5, Өзөктүү сөздөр 6, Өзөктүү сөздөр 7, Өзөктүү сөздөр 8</w:t>
      </w:r>
    </w:p>
    <w:p w14:paraId="0000001C" w14:textId="77777777" w:rsidR="000F444E" w:rsidRPr="00482072" w:rsidRDefault="00482072">
      <w:pPr>
        <w:rPr>
          <w:rFonts w:ascii="Times New Roman" w:eastAsia="Times New Roman" w:hAnsi="Times New Roman" w:cs="Times New Roman"/>
          <w:b/>
          <w:sz w:val="24"/>
          <w:szCs w:val="24"/>
          <w:lang w:val="en-US"/>
        </w:rPr>
      </w:pPr>
      <w:r w:rsidRPr="00482072">
        <w:rPr>
          <w:rFonts w:ascii="Times New Roman" w:eastAsia="Times New Roman" w:hAnsi="Times New Roman" w:cs="Times New Roman"/>
          <w:b/>
          <w:sz w:val="24"/>
          <w:szCs w:val="24"/>
          <w:lang w:val="en-US"/>
        </w:rPr>
        <w:t>ENTER YOUR ARTICLE TITLE HERE</w:t>
      </w:r>
    </w:p>
    <w:p w14:paraId="0000001D" w14:textId="77777777" w:rsidR="000F444E" w:rsidRPr="00482072" w:rsidRDefault="00482072">
      <w:pPr>
        <w:pBdr>
          <w:top w:val="nil"/>
          <w:left w:val="nil"/>
          <w:bottom w:val="nil"/>
          <w:right w:val="nil"/>
          <w:between w:val="nil"/>
        </w:pBdr>
        <w:spacing w:after="113"/>
        <w:ind w:left="851"/>
        <w:rPr>
          <w:rFonts w:ascii="Times New Roman" w:eastAsia="Times New Roman" w:hAnsi="Times New Roman" w:cs="Times New Roman"/>
          <w:color w:val="000000"/>
          <w:sz w:val="24"/>
          <w:szCs w:val="24"/>
          <w:vertAlign w:val="superscript"/>
          <w:lang w:val="en-US"/>
        </w:rPr>
      </w:pPr>
      <w:r w:rsidRPr="00482072">
        <w:rPr>
          <w:rFonts w:ascii="Times New Roman" w:eastAsia="Times New Roman" w:hAnsi="Times New Roman" w:cs="Times New Roman"/>
          <w:b/>
          <w:color w:val="000000"/>
          <w:sz w:val="24"/>
          <w:szCs w:val="24"/>
          <w:lang w:val="en-US"/>
        </w:rPr>
        <w:t xml:space="preserve">Full Name </w:t>
      </w:r>
      <w:r w:rsidRPr="00482072">
        <w:rPr>
          <w:rFonts w:ascii="Times New Roman" w:eastAsia="Times New Roman" w:hAnsi="Times New Roman" w:cs="Times New Roman"/>
          <w:color w:val="000000"/>
          <w:sz w:val="24"/>
          <w:szCs w:val="24"/>
          <w:lang w:val="en-US"/>
        </w:rPr>
        <w:t>(ORCID ID)</w:t>
      </w:r>
      <w:r w:rsidRPr="00482072">
        <w:rPr>
          <w:rFonts w:ascii="Times New Roman" w:eastAsia="Times New Roman" w:hAnsi="Times New Roman" w:cs="Times New Roman"/>
          <w:color w:val="000000"/>
          <w:sz w:val="24"/>
          <w:szCs w:val="24"/>
          <w:vertAlign w:val="superscript"/>
          <w:lang w:val="en-US"/>
        </w:rPr>
        <w:t>1</w:t>
      </w:r>
      <w:r w:rsidRPr="00482072">
        <w:rPr>
          <w:rFonts w:ascii="Times New Roman" w:eastAsia="Times New Roman" w:hAnsi="Times New Roman" w:cs="Times New Roman"/>
          <w:color w:val="000000"/>
          <w:sz w:val="24"/>
          <w:szCs w:val="24"/>
          <w:lang w:val="en-US"/>
        </w:rPr>
        <w:t xml:space="preserve">, </w:t>
      </w:r>
      <w:r w:rsidRPr="00482072">
        <w:rPr>
          <w:rFonts w:ascii="Times New Roman" w:eastAsia="Times New Roman" w:hAnsi="Times New Roman" w:cs="Times New Roman"/>
          <w:b/>
          <w:color w:val="000000"/>
          <w:sz w:val="24"/>
          <w:szCs w:val="24"/>
          <w:lang w:val="en-US"/>
        </w:rPr>
        <w:t xml:space="preserve">Full Name </w:t>
      </w:r>
      <w:r w:rsidRPr="00482072">
        <w:rPr>
          <w:rFonts w:ascii="Times New Roman" w:eastAsia="Times New Roman" w:hAnsi="Times New Roman" w:cs="Times New Roman"/>
          <w:color w:val="000000"/>
          <w:sz w:val="24"/>
          <w:szCs w:val="24"/>
          <w:lang w:val="en-US"/>
        </w:rPr>
        <w:t>(ORCID ID)</w:t>
      </w:r>
      <w:r w:rsidRPr="00482072">
        <w:rPr>
          <w:rFonts w:ascii="Times New Roman" w:eastAsia="Times New Roman" w:hAnsi="Times New Roman" w:cs="Times New Roman"/>
          <w:color w:val="000000"/>
          <w:sz w:val="24"/>
          <w:szCs w:val="24"/>
          <w:vertAlign w:val="superscript"/>
          <w:lang w:val="en-US"/>
        </w:rPr>
        <w:t>1</w:t>
      </w:r>
      <w:r w:rsidRPr="00482072">
        <w:rPr>
          <w:rFonts w:ascii="Times New Roman" w:eastAsia="Times New Roman" w:hAnsi="Times New Roman" w:cs="Times New Roman"/>
          <w:color w:val="000000"/>
          <w:sz w:val="24"/>
          <w:szCs w:val="24"/>
          <w:lang w:val="en-US"/>
        </w:rPr>
        <w:t xml:space="preserve">, </w:t>
      </w:r>
      <w:r w:rsidRPr="00482072">
        <w:rPr>
          <w:rFonts w:ascii="Times New Roman" w:eastAsia="Times New Roman" w:hAnsi="Times New Roman" w:cs="Times New Roman"/>
          <w:b/>
          <w:color w:val="000000"/>
          <w:sz w:val="24"/>
          <w:szCs w:val="24"/>
          <w:lang w:val="en-US"/>
        </w:rPr>
        <w:t xml:space="preserve">Full Name </w:t>
      </w:r>
      <w:r w:rsidRPr="00482072">
        <w:rPr>
          <w:rFonts w:ascii="Times New Roman" w:eastAsia="Times New Roman" w:hAnsi="Times New Roman" w:cs="Times New Roman"/>
          <w:color w:val="000000"/>
          <w:sz w:val="24"/>
          <w:szCs w:val="24"/>
          <w:lang w:val="en-US"/>
        </w:rPr>
        <w:t>(ORCID ID)</w:t>
      </w:r>
      <w:r w:rsidRPr="00482072">
        <w:rPr>
          <w:rFonts w:ascii="Times New Roman" w:eastAsia="Times New Roman" w:hAnsi="Times New Roman" w:cs="Times New Roman"/>
          <w:color w:val="000000"/>
          <w:sz w:val="24"/>
          <w:szCs w:val="24"/>
          <w:vertAlign w:val="superscript"/>
          <w:lang w:val="en-US"/>
        </w:rPr>
        <w:t>2</w:t>
      </w:r>
    </w:p>
    <w:p w14:paraId="0000001E" w14:textId="77777777" w:rsidR="000F444E" w:rsidRPr="00482072"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lang w:val="en-US"/>
        </w:rPr>
      </w:pPr>
      <w:r w:rsidRPr="00482072">
        <w:rPr>
          <w:rFonts w:ascii="Times New Roman" w:eastAsia="Times New Roman" w:hAnsi="Times New Roman" w:cs="Times New Roman"/>
          <w:color w:val="000000"/>
          <w:sz w:val="24"/>
          <w:szCs w:val="24"/>
          <w:vertAlign w:val="superscript"/>
          <w:lang w:val="en-US"/>
        </w:rPr>
        <w:t>1</w:t>
      </w:r>
      <w:r w:rsidRPr="00482072">
        <w:rPr>
          <w:rFonts w:ascii="Times New Roman" w:eastAsia="Times New Roman" w:hAnsi="Times New Roman" w:cs="Times New Roman"/>
          <w:color w:val="000000"/>
          <w:sz w:val="24"/>
          <w:szCs w:val="24"/>
          <w:lang w:val="en-US"/>
        </w:rPr>
        <w:t xml:space="preserve"> Name of University or Institute, City, Country</w:t>
      </w:r>
    </w:p>
    <w:p w14:paraId="0000001F" w14:textId="77777777" w:rsidR="000F444E" w:rsidRPr="00482072" w:rsidRDefault="00482072">
      <w:pPr>
        <w:pBdr>
          <w:top w:val="nil"/>
          <w:left w:val="nil"/>
          <w:bottom w:val="nil"/>
          <w:right w:val="nil"/>
          <w:between w:val="nil"/>
        </w:pBdr>
        <w:spacing w:after="0"/>
        <w:ind w:left="851"/>
        <w:rPr>
          <w:rFonts w:ascii="Times New Roman" w:eastAsia="Times New Roman" w:hAnsi="Times New Roman" w:cs="Times New Roman"/>
          <w:color w:val="000000"/>
          <w:sz w:val="24"/>
          <w:szCs w:val="24"/>
          <w:lang w:val="en-US"/>
        </w:rPr>
      </w:pPr>
      <w:r w:rsidRPr="00482072">
        <w:rPr>
          <w:rFonts w:ascii="Times New Roman" w:eastAsia="Times New Roman" w:hAnsi="Times New Roman" w:cs="Times New Roman"/>
          <w:color w:val="000000"/>
          <w:sz w:val="24"/>
          <w:szCs w:val="24"/>
          <w:vertAlign w:val="superscript"/>
          <w:lang w:val="en-US"/>
        </w:rPr>
        <w:t>2</w:t>
      </w:r>
      <w:r w:rsidRPr="00482072">
        <w:rPr>
          <w:rFonts w:ascii="Times New Roman" w:eastAsia="Times New Roman" w:hAnsi="Times New Roman" w:cs="Times New Roman"/>
          <w:color w:val="000000"/>
          <w:sz w:val="24"/>
          <w:szCs w:val="24"/>
          <w:lang w:val="en-US"/>
        </w:rPr>
        <w:t xml:space="preserve"> Name of University or Institute, City, Country</w:t>
      </w:r>
    </w:p>
    <w:p w14:paraId="00000020" w14:textId="77777777" w:rsidR="000F444E" w:rsidRPr="00482072" w:rsidRDefault="00482072">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lang w:val="en-US"/>
        </w:rPr>
      </w:pPr>
      <w:r w:rsidRPr="00482072">
        <w:rPr>
          <w:rFonts w:ascii="Times New Roman" w:eastAsia="Times New Roman" w:hAnsi="Times New Roman" w:cs="Times New Roman"/>
          <w:b/>
          <w:color w:val="000000"/>
          <w:sz w:val="24"/>
          <w:szCs w:val="24"/>
          <w:lang w:val="en-US"/>
        </w:rPr>
        <w:t>Annotation:</w:t>
      </w:r>
      <w:r w:rsidRPr="00482072">
        <w:rPr>
          <w:rFonts w:ascii="Times New Roman" w:eastAsia="Times New Roman" w:hAnsi="Times New Roman" w:cs="Times New Roman"/>
          <w:color w:val="000000"/>
          <w:sz w:val="24"/>
          <w:szCs w:val="24"/>
          <w:lang w:val="en-US"/>
        </w:rPr>
        <w:t xml:space="preserve"> </w:t>
      </w:r>
      <w:r w:rsidRPr="00482072">
        <w:rPr>
          <w:rFonts w:ascii="Times New Roman" w:eastAsia="Times New Roman" w:hAnsi="Times New Roman" w:cs="Times New Roman"/>
          <w:i/>
          <w:color w:val="000000"/>
          <w:sz w:val="24"/>
          <w:szCs w:val="24"/>
          <w:lang w:val="en-US"/>
        </w:rPr>
        <w:t>The abstract should be one paragraph, 150 to 250 words long. It should not have indents. The abstract should not be italicized, underlined, etc. Subheadings, citations, calculations, formulas, etc. are not allowed in the abstract. Abbreviations must be spelled out the first time they are used. The structure of the abstract should repeat the structure of the article and contain: the purpose of the study, methods, main results, conclusions and rationale for the novelty of the work. The abstract should not literally repeat the text of the article and should be an independent source of information.</w:t>
      </w:r>
    </w:p>
    <w:p w14:paraId="00000021" w14:textId="77777777" w:rsidR="000F444E" w:rsidRPr="00482072" w:rsidRDefault="00482072">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lang w:val="en-US"/>
        </w:rPr>
      </w:pPr>
      <w:r w:rsidRPr="00482072">
        <w:rPr>
          <w:rFonts w:ascii="Times New Roman" w:eastAsia="Times New Roman" w:hAnsi="Times New Roman" w:cs="Times New Roman"/>
          <w:b/>
          <w:color w:val="000000"/>
          <w:sz w:val="24"/>
          <w:szCs w:val="24"/>
          <w:lang w:val="en-US"/>
        </w:rPr>
        <w:t>Keyword:</w:t>
      </w:r>
      <w:r w:rsidRPr="00482072">
        <w:rPr>
          <w:rFonts w:ascii="Times New Roman" w:eastAsia="Times New Roman" w:hAnsi="Times New Roman" w:cs="Times New Roman"/>
          <w:color w:val="000000"/>
          <w:sz w:val="24"/>
          <w:szCs w:val="24"/>
          <w:lang w:val="en-US"/>
        </w:rPr>
        <w:t xml:space="preserve"> </w:t>
      </w:r>
      <w:r w:rsidRPr="00482072">
        <w:rPr>
          <w:rFonts w:ascii="Times New Roman" w:eastAsia="Times New Roman" w:hAnsi="Times New Roman" w:cs="Times New Roman"/>
          <w:i/>
          <w:color w:val="000000"/>
          <w:sz w:val="24"/>
          <w:szCs w:val="24"/>
          <w:lang w:val="en-US"/>
        </w:rPr>
        <w:t>Keyword1, Keyword2, Keyword3, Keyword4, Keyword5, Keyword6, Keyword7, Keyword8</w:t>
      </w:r>
    </w:p>
    <w:p w14:paraId="00000022" w14:textId="77777777" w:rsidR="000F444E" w:rsidRDefault="00482072">
      <w:pPr>
        <w:numPr>
          <w:ilvl w:val="0"/>
          <w:numId w:val="2"/>
        </w:numPr>
        <w:pBdr>
          <w:top w:val="nil"/>
          <w:left w:val="nil"/>
          <w:bottom w:val="nil"/>
          <w:right w:val="nil"/>
          <w:between w:val="nil"/>
        </w:pBdr>
        <w:tabs>
          <w:tab w:val="left" w:pos="284"/>
        </w:tabs>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Введение</w:t>
      </w:r>
    </w:p>
    <w:p w14:paraId="00000023"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i/>
          <w:color w:val="000000"/>
          <w:sz w:val="24"/>
          <w:szCs w:val="24"/>
        </w:rPr>
        <w:t>Данный раздел является обязательным</w:t>
      </w:r>
      <w:r>
        <w:rPr>
          <w:rFonts w:ascii="Times New Roman" w:eastAsia="Times New Roman" w:hAnsi="Times New Roman" w:cs="Times New Roman"/>
          <w:color w:val="000000"/>
          <w:sz w:val="24"/>
          <w:szCs w:val="24"/>
        </w:rPr>
        <w:t xml:space="preserve">.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w:t>
      </w:r>
      <w:r>
        <w:rPr>
          <w:rFonts w:ascii="Times New Roman" w:eastAsia="Times New Roman" w:hAnsi="Times New Roman" w:cs="Times New Roman"/>
          <w:sz w:val="24"/>
          <w:szCs w:val="24"/>
        </w:rPr>
        <w:t xml:space="preserve">Ссылки на цитируемые источники из списка литературы при этом обязательны.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Урумбаева, 2022).</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 </w:t>
      </w:r>
    </w:p>
    <w:p w14:paraId="00000024" w14:textId="77777777" w:rsidR="000F444E" w:rsidRDefault="00482072">
      <w:pPr>
        <w:numPr>
          <w:ilvl w:val="0"/>
          <w:numId w:val="2"/>
        </w:num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Материалы и методы исследования</w:t>
      </w:r>
    </w:p>
    <w:p w14:paraId="00000025"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Данный раздел является обязательным</w:t>
      </w:r>
      <w:r>
        <w:rPr>
          <w:rFonts w:ascii="Times New Roman" w:eastAsia="Times New Roman" w:hAnsi="Times New Roman" w:cs="Times New Roman"/>
          <w:color w:val="000000"/>
          <w:sz w:val="24"/>
          <w:szCs w:val="24"/>
        </w:rPr>
        <w:t xml:space="preserve">. В этом разделе должно быть представлено детальное описание исследовательской конструкции: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w:t>
      </w:r>
      <w:r>
        <w:rPr>
          <w:rFonts w:ascii="Times New Roman" w:eastAsia="Times New Roman" w:hAnsi="Times New Roman" w:cs="Times New Roman"/>
          <w:color w:val="000000"/>
          <w:sz w:val="24"/>
          <w:szCs w:val="24"/>
        </w:rPr>
        <w:lastRenderedPageBreak/>
        <w:t xml:space="preserve">полученных результатов. Если в статье предлагается новый метод, то Вам необходимо подробно его описать. </w:t>
      </w:r>
    </w:p>
    <w:p w14:paraId="00000026" w14:textId="77777777" w:rsidR="000F444E" w:rsidRDefault="00482072">
      <w:pPr>
        <w:pStyle w:val="2"/>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Подраздел. Подраздел </w:t>
      </w:r>
      <w:r>
        <w:rPr>
          <w:rFonts w:ascii="Times New Roman" w:eastAsia="Times New Roman" w:hAnsi="Times New Roman" w:cs="Times New Roman"/>
          <w:i w:val="0"/>
          <w:sz w:val="24"/>
          <w:szCs w:val="24"/>
        </w:rPr>
        <w:t>(здесь Вы можете указать подзаголовок раздела при его наличии или удалить строку).</w:t>
      </w:r>
    </w:p>
    <w:p w14:paraId="00000027"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Текст подраздела </w:t>
      </w:r>
    </w:p>
    <w:p w14:paraId="00000028" w14:textId="77777777" w:rsidR="000F444E" w:rsidRDefault="00482072">
      <w:pPr>
        <w:pBdr>
          <w:top w:val="nil"/>
          <w:left w:val="nil"/>
          <w:bottom w:val="nil"/>
          <w:right w:val="nil"/>
          <w:between w:val="nil"/>
        </w:pBd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2.1.1. Подподраздел. Подподраздел.</w:t>
      </w:r>
      <w:r>
        <w:rPr>
          <w:rFonts w:ascii="Times New Roman" w:eastAsia="Times New Roman" w:hAnsi="Times New Roman" w:cs="Times New Roman"/>
          <w:color w:val="000000"/>
          <w:sz w:val="24"/>
          <w:szCs w:val="24"/>
        </w:rPr>
        <w:t xml:space="preserve"> Текст абзаца следует за заголовком подраздела, но не должен быть выделен курсивом.  </w:t>
      </w:r>
    </w:p>
    <w:p w14:paraId="00000029" w14:textId="77777777" w:rsidR="000F444E" w:rsidRDefault="000F444E">
      <w:pPr>
        <w:pBdr>
          <w:top w:val="nil"/>
          <w:left w:val="nil"/>
          <w:bottom w:val="nil"/>
          <w:right w:val="nil"/>
          <w:between w:val="nil"/>
        </w:pBdr>
        <w:jc w:val="both"/>
        <w:rPr>
          <w:rFonts w:ascii="Times New Roman" w:eastAsia="Times New Roman" w:hAnsi="Times New Roman" w:cs="Times New Roman"/>
          <w:color w:val="000000"/>
        </w:rPr>
      </w:pPr>
    </w:p>
    <w:p w14:paraId="0000002A" w14:textId="77777777" w:rsidR="000F444E" w:rsidRDefault="00482072">
      <w:pPr>
        <w:numPr>
          <w:ilvl w:val="0"/>
          <w:numId w:val="2"/>
        </w:numPr>
        <w:pBdr>
          <w:top w:val="nil"/>
          <w:left w:val="nil"/>
          <w:bottom w:val="nil"/>
          <w:right w:val="nil"/>
          <w:between w:val="nil"/>
        </w:pBdr>
        <w:tabs>
          <w:tab w:val="left" w:pos="28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Результаты исследования</w:t>
      </w:r>
    </w:p>
    <w:p w14:paraId="0000002B"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Данный раздел является обязательным. </w:t>
      </w:r>
      <w:r>
        <w:rPr>
          <w:rFonts w:ascii="Times New Roman" w:eastAsia="Times New Roman" w:hAnsi="Times New Roman" w:cs="Times New Roman"/>
          <w:color w:val="000000"/>
          <w:sz w:val="24"/>
          <w:szCs w:val="24"/>
        </w:rPr>
        <w:t xml:space="preserve">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14:paraId="0000002C" w14:textId="77777777" w:rsidR="000F444E" w:rsidRDefault="00482072">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могут быть представлены как в виде текста, так и в обработанном виде (таблицы, графики, диаграммы, фотографии, рисунки и т.п.).</w:t>
      </w:r>
    </w:p>
    <w:p w14:paraId="0000002D" w14:textId="77777777" w:rsidR="000F444E" w:rsidRDefault="00482072">
      <w:pPr>
        <w:pBdr>
          <w:top w:val="nil"/>
          <w:left w:val="nil"/>
          <w:bottom w:val="nil"/>
          <w:right w:val="nil"/>
          <w:between w:val="nil"/>
        </w:pBdr>
        <w:spacing w:after="120"/>
        <w:ind w:firstLine="284"/>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Маркированные списки выглядят так:</w:t>
      </w:r>
    </w:p>
    <w:p w14:paraId="0000002E" w14:textId="77777777" w:rsidR="000F444E" w:rsidRDefault="00482072">
      <w:pPr>
        <w:numPr>
          <w:ilvl w:val="0"/>
          <w:numId w:val="4"/>
        </w:numPr>
        <w:pBdr>
          <w:top w:val="nil"/>
          <w:left w:val="nil"/>
          <w:bottom w:val="nil"/>
          <w:right w:val="nil"/>
          <w:between w:val="nil"/>
        </w:pBdr>
        <w:spacing w:after="0" w:line="240" w:lineRule="auto"/>
        <w:ind w:firstLine="284"/>
        <w:jc w:val="both"/>
        <w:rPr>
          <w:color w:val="000000"/>
          <w:sz w:val="24"/>
          <w:szCs w:val="24"/>
        </w:rPr>
      </w:pPr>
      <w:r>
        <w:rPr>
          <w:rFonts w:ascii="Times New Roman" w:eastAsia="Times New Roman" w:hAnsi="Times New Roman" w:cs="Times New Roman"/>
          <w:color w:val="000000"/>
          <w:sz w:val="24"/>
          <w:szCs w:val="24"/>
        </w:rPr>
        <w:t>Текст научной статьи;</w:t>
      </w:r>
    </w:p>
    <w:p w14:paraId="0000002F" w14:textId="77777777" w:rsidR="000F444E" w:rsidRDefault="00482072">
      <w:pPr>
        <w:numPr>
          <w:ilvl w:val="0"/>
          <w:numId w:val="4"/>
        </w:numPr>
        <w:pBdr>
          <w:top w:val="nil"/>
          <w:left w:val="nil"/>
          <w:bottom w:val="nil"/>
          <w:right w:val="nil"/>
          <w:between w:val="nil"/>
        </w:pBdr>
        <w:spacing w:after="120" w:line="240" w:lineRule="auto"/>
        <w:ind w:left="1021" w:firstLine="284"/>
        <w:jc w:val="both"/>
        <w:rPr>
          <w:color w:val="000000"/>
          <w:sz w:val="24"/>
          <w:szCs w:val="24"/>
        </w:rPr>
      </w:pPr>
      <w:r>
        <w:rPr>
          <w:rFonts w:ascii="Times New Roman" w:eastAsia="Times New Roman" w:hAnsi="Times New Roman" w:cs="Times New Roman"/>
          <w:color w:val="000000"/>
          <w:sz w:val="24"/>
          <w:szCs w:val="24"/>
        </w:rPr>
        <w:t>Текст научной статьи.</w:t>
      </w:r>
    </w:p>
    <w:p w14:paraId="00000030" w14:textId="77777777" w:rsidR="000F444E" w:rsidRDefault="00482072">
      <w:pPr>
        <w:pBdr>
          <w:top w:val="nil"/>
          <w:left w:val="nil"/>
          <w:bottom w:val="nil"/>
          <w:right w:val="nil"/>
          <w:between w:val="nil"/>
        </w:pBdr>
        <w:spacing w:after="115"/>
        <w:ind w:firstLine="284"/>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Нумерованные списки выглядят так:</w:t>
      </w:r>
    </w:p>
    <w:p w14:paraId="00000031" w14:textId="77777777" w:rsidR="000F444E" w:rsidRDefault="00482072">
      <w:pPr>
        <w:numPr>
          <w:ilvl w:val="0"/>
          <w:numId w:val="3"/>
        </w:num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 первый;</w:t>
      </w:r>
    </w:p>
    <w:p w14:paraId="00000032" w14:textId="77777777" w:rsidR="000F444E" w:rsidRDefault="00482072">
      <w:pPr>
        <w:numPr>
          <w:ilvl w:val="0"/>
          <w:numId w:val="3"/>
        </w:numPr>
        <w:pBdr>
          <w:top w:val="nil"/>
          <w:left w:val="nil"/>
          <w:bottom w:val="nil"/>
          <w:right w:val="nil"/>
          <w:between w:val="nil"/>
        </w:pBdr>
        <w:spacing w:after="120" w:line="240" w:lineRule="auto"/>
        <w:ind w:left="102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 второй.</w:t>
      </w:r>
    </w:p>
    <w:p w14:paraId="00000033" w14:textId="77777777" w:rsidR="000F444E" w:rsidRDefault="00482072">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продолжается здесь.</w:t>
      </w:r>
    </w:p>
    <w:p w14:paraId="00000034" w14:textId="77777777" w:rsidR="000F444E" w:rsidRDefault="00482072">
      <w:pPr>
        <w:pBdr>
          <w:top w:val="nil"/>
          <w:left w:val="nil"/>
          <w:bottom w:val="nil"/>
          <w:right w:val="nil"/>
          <w:between w:val="nil"/>
        </w:pBdr>
        <w:jc w:val="center"/>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Таблица 1.</w:t>
      </w:r>
      <w:r>
        <w:rPr>
          <w:rFonts w:ascii="Times New Roman" w:eastAsia="Times New Roman" w:hAnsi="Times New Roman" w:cs="Times New Roman"/>
          <w:color w:val="000000"/>
          <w:sz w:val="24"/>
          <w:szCs w:val="24"/>
        </w:rPr>
        <w:t xml:space="preserve"> Заголовок таблицы всегда размещается над таблицей.</w:t>
      </w:r>
    </w:p>
    <w:tbl>
      <w:tblPr>
        <w:tblStyle w:val="a5"/>
        <w:tblW w:w="6633" w:type="dxa"/>
        <w:jc w:val="center"/>
        <w:tblInd w:w="0" w:type="dxa"/>
        <w:tblLayout w:type="fixed"/>
        <w:tblLook w:val="0000" w:firstRow="0" w:lastRow="0" w:firstColumn="0" w:lastColumn="0" w:noHBand="0" w:noVBand="0"/>
      </w:tblPr>
      <w:tblGrid>
        <w:gridCol w:w="1248"/>
        <w:gridCol w:w="1254"/>
        <w:gridCol w:w="602"/>
        <w:gridCol w:w="613"/>
        <w:gridCol w:w="781"/>
        <w:gridCol w:w="613"/>
        <w:gridCol w:w="783"/>
        <w:gridCol w:w="739"/>
      </w:tblGrid>
      <w:tr w:rsidR="000F444E" w14:paraId="1E247308" w14:textId="77777777">
        <w:trPr>
          <w:trHeight w:val="204"/>
          <w:jc w:val="center"/>
        </w:trPr>
        <w:tc>
          <w:tcPr>
            <w:tcW w:w="1248" w:type="dxa"/>
            <w:vMerge w:val="restart"/>
            <w:tcBorders>
              <w:top w:val="single" w:sz="4" w:space="0" w:color="000000"/>
              <w:bottom w:val="single" w:sz="4" w:space="0" w:color="000000"/>
            </w:tcBorders>
          </w:tcPr>
          <w:p w14:paraId="00000035"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Заголовок колонки</w:t>
            </w:r>
          </w:p>
        </w:tc>
        <w:tc>
          <w:tcPr>
            <w:tcW w:w="1254" w:type="dxa"/>
            <w:vMerge w:val="restart"/>
            <w:tcBorders>
              <w:top w:val="single" w:sz="4" w:space="0" w:color="000000"/>
              <w:bottom w:val="single" w:sz="4" w:space="0" w:color="000000"/>
            </w:tcBorders>
          </w:tcPr>
          <w:p w14:paraId="00000036"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Заголовок колонки</w:t>
            </w:r>
          </w:p>
        </w:tc>
        <w:tc>
          <w:tcPr>
            <w:tcW w:w="1996" w:type="dxa"/>
            <w:gridSpan w:val="3"/>
            <w:tcBorders>
              <w:top w:val="single" w:sz="4" w:space="0" w:color="000000"/>
              <w:bottom w:val="single" w:sz="4" w:space="0" w:color="000000"/>
            </w:tcBorders>
          </w:tcPr>
          <w:p w14:paraId="00000037"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Заголовок колонки</w:t>
            </w:r>
          </w:p>
        </w:tc>
        <w:tc>
          <w:tcPr>
            <w:tcW w:w="2135" w:type="dxa"/>
            <w:gridSpan w:val="3"/>
            <w:tcBorders>
              <w:top w:val="single" w:sz="4" w:space="0" w:color="000000"/>
              <w:bottom w:val="single" w:sz="4" w:space="0" w:color="000000"/>
            </w:tcBorders>
          </w:tcPr>
          <w:p w14:paraId="0000003A"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Заголовок колонки</w:t>
            </w:r>
          </w:p>
        </w:tc>
      </w:tr>
      <w:tr w:rsidR="000F444E" w14:paraId="775DB386" w14:textId="77777777">
        <w:trPr>
          <w:trHeight w:val="333"/>
          <w:jc w:val="center"/>
        </w:trPr>
        <w:tc>
          <w:tcPr>
            <w:tcW w:w="1248" w:type="dxa"/>
            <w:vMerge/>
            <w:tcBorders>
              <w:top w:val="single" w:sz="4" w:space="0" w:color="000000"/>
              <w:bottom w:val="single" w:sz="4" w:space="0" w:color="000000"/>
            </w:tcBorders>
          </w:tcPr>
          <w:p w14:paraId="0000003D"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54" w:type="dxa"/>
            <w:vMerge/>
            <w:tcBorders>
              <w:top w:val="single" w:sz="4" w:space="0" w:color="000000"/>
              <w:bottom w:val="single" w:sz="4" w:space="0" w:color="000000"/>
            </w:tcBorders>
          </w:tcPr>
          <w:p w14:paraId="0000003E"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02" w:type="dxa"/>
            <w:tcBorders>
              <w:top w:val="single" w:sz="4" w:space="0" w:color="000000"/>
              <w:bottom w:val="single" w:sz="4" w:space="0" w:color="000000"/>
            </w:tcBorders>
            <w:vAlign w:val="center"/>
          </w:tcPr>
          <w:p w14:paraId="0000003F"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613" w:type="dxa"/>
            <w:tcBorders>
              <w:top w:val="single" w:sz="4" w:space="0" w:color="000000"/>
              <w:bottom w:val="single" w:sz="4" w:space="0" w:color="000000"/>
            </w:tcBorders>
            <w:vAlign w:val="center"/>
          </w:tcPr>
          <w:p w14:paraId="00000040"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781" w:type="dxa"/>
            <w:tcBorders>
              <w:top w:val="single" w:sz="4" w:space="0" w:color="000000"/>
              <w:bottom w:val="single" w:sz="4" w:space="0" w:color="000000"/>
            </w:tcBorders>
            <w:vAlign w:val="center"/>
          </w:tcPr>
          <w:p w14:paraId="00000041"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613" w:type="dxa"/>
            <w:tcBorders>
              <w:top w:val="single" w:sz="4" w:space="0" w:color="000000"/>
              <w:bottom w:val="single" w:sz="4" w:space="0" w:color="000000"/>
            </w:tcBorders>
            <w:vAlign w:val="center"/>
          </w:tcPr>
          <w:p w14:paraId="00000042"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783" w:type="dxa"/>
            <w:tcBorders>
              <w:top w:val="single" w:sz="4" w:space="0" w:color="000000"/>
              <w:bottom w:val="single" w:sz="4" w:space="0" w:color="000000"/>
            </w:tcBorders>
            <w:vAlign w:val="center"/>
          </w:tcPr>
          <w:p w14:paraId="00000043"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739" w:type="dxa"/>
            <w:tcBorders>
              <w:top w:val="single" w:sz="4" w:space="0" w:color="000000"/>
              <w:bottom w:val="single" w:sz="4" w:space="0" w:color="000000"/>
            </w:tcBorders>
            <w:vAlign w:val="center"/>
          </w:tcPr>
          <w:p w14:paraId="00000044"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r>
      <w:tr w:rsidR="000F444E" w14:paraId="60BD0FAB" w14:textId="77777777">
        <w:trPr>
          <w:trHeight w:val="199"/>
          <w:jc w:val="center"/>
        </w:trPr>
        <w:tc>
          <w:tcPr>
            <w:tcW w:w="1248" w:type="dxa"/>
            <w:vMerge w:val="restart"/>
            <w:tcBorders>
              <w:top w:val="single" w:sz="4" w:space="0" w:color="000000"/>
              <w:bottom w:val="single" w:sz="4" w:space="0" w:color="000000"/>
            </w:tcBorders>
          </w:tcPr>
          <w:p w14:paraId="00000045"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1254" w:type="dxa"/>
            <w:tcBorders>
              <w:top w:val="single" w:sz="4" w:space="0" w:color="000000"/>
              <w:bottom w:val="single" w:sz="4" w:space="0" w:color="000000"/>
            </w:tcBorders>
          </w:tcPr>
          <w:p w14:paraId="00000046"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47"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613" w:type="dxa"/>
            <w:tcBorders>
              <w:top w:val="single" w:sz="4" w:space="0" w:color="000000"/>
              <w:bottom w:val="single" w:sz="4" w:space="0" w:color="000000"/>
            </w:tcBorders>
          </w:tcPr>
          <w:p w14:paraId="00000048"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781" w:type="dxa"/>
            <w:tcBorders>
              <w:top w:val="single" w:sz="4" w:space="0" w:color="000000"/>
              <w:bottom w:val="single" w:sz="4" w:space="0" w:color="000000"/>
            </w:tcBorders>
          </w:tcPr>
          <w:p w14:paraId="00000049"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3" w:type="dxa"/>
            <w:tcBorders>
              <w:top w:val="single" w:sz="4" w:space="0" w:color="000000"/>
              <w:bottom w:val="single" w:sz="4" w:space="0" w:color="000000"/>
            </w:tcBorders>
          </w:tcPr>
          <w:p w14:paraId="0000004A"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67.04</w:t>
            </w:r>
          </w:p>
        </w:tc>
        <w:tc>
          <w:tcPr>
            <w:tcW w:w="783" w:type="dxa"/>
            <w:tcBorders>
              <w:top w:val="single" w:sz="4" w:space="0" w:color="000000"/>
              <w:bottom w:val="single" w:sz="4" w:space="0" w:color="000000"/>
            </w:tcBorders>
          </w:tcPr>
          <w:p w14:paraId="0000004B"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68.91</w:t>
            </w:r>
          </w:p>
        </w:tc>
        <w:tc>
          <w:tcPr>
            <w:tcW w:w="739" w:type="dxa"/>
            <w:tcBorders>
              <w:top w:val="single" w:sz="4" w:space="0" w:color="000000"/>
              <w:bottom w:val="single" w:sz="4" w:space="0" w:color="000000"/>
            </w:tcBorders>
          </w:tcPr>
          <w:p w14:paraId="0000004C"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71.58</w:t>
            </w:r>
          </w:p>
        </w:tc>
      </w:tr>
      <w:tr w:rsidR="000F444E" w14:paraId="500EF3DA" w14:textId="77777777">
        <w:trPr>
          <w:trHeight w:val="353"/>
          <w:jc w:val="center"/>
        </w:trPr>
        <w:tc>
          <w:tcPr>
            <w:tcW w:w="1248" w:type="dxa"/>
            <w:vMerge/>
            <w:tcBorders>
              <w:top w:val="single" w:sz="4" w:space="0" w:color="000000"/>
              <w:bottom w:val="single" w:sz="4" w:space="0" w:color="000000"/>
            </w:tcBorders>
          </w:tcPr>
          <w:p w14:paraId="0000004D"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54" w:type="dxa"/>
            <w:tcBorders>
              <w:top w:val="single" w:sz="4" w:space="0" w:color="000000"/>
              <w:bottom w:val="single" w:sz="4" w:space="0" w:color="000000"/>
            </w:tcBorders>
          </w:tcPr>
          <w:p w14:paraId="0000004E"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4F"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13" w:type="dxa"/>
            <w:tcBorders>
              <w:top w:val="single" w:sz="4" w:space="0" w:color="000000"/>
              <w:bottom w:val="single" w:sz="4" w:space="0" w:color="000000"/>
            </w:tcBorders>
          </w:tcPr>
          <w:p w14:paraId="00000050"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781" w:type="dxa"/>
            <w:tcBorders>
              <w:top w:val="single" w:sz="4" w:space="0" w:color="000000"/>
              <w:bottom w:val="single" w:sz="4" w:space="0" w:color="000000"/>
            </w:tcBorders>
          </w:tcPr>
          <w:p w14:paraId="00000051"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3" w:type="dxa"/>
            <w:tcBorders>
              <w:top w:val="single" w:sz="4" w:space="0" w:color="000000"/>
              <w:bottom w:val="single" w:sz="4" w:space="0" w:color="000000"/>
            </w:tcBorders>
          </w:tcPr>
          <w:p w14:paraId="00000052"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54.96</w:t>
            </w:r>
          </w:p>
        </w:tc>
        <w:tc>
          <w:tcPr>
            <w:tcW w:w="783" w:type="dxa"/>
            <w:tcBorders>
              <w:top w:val="single" w:sz="4" w:space="0" w:color="000000"/>
              <w:bottom w:val="single" w:sz="4" w:space="0" w:color="000000"/>
            </w:tcBorders>
          </w:tcPr>
          <w:p w14:paraId="00000053"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53.74</w:t>
            </w:r>
          </w:p>
        </w:tc>
        <w:tc>
          <w:tcPr>
            <w:tcW w:w="739" w:type="dxa"/>
            <w:tcBorders>
              <w:top w:val="single" w:sz="4" w:space="0" w:color="000000"/>
              <w:bottom w:val="single" w:sz="4" w:space="0" w:color="000000"/>
            </w:tcBorders>
          </w:tcPr>
          <w:p w14:paraId="00000054"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52.06</w:t>
            </w:r>
          </w:p>
        </w:tc>
      </w:tr>
      <w:tr w:rsidR="000F444E" w14:paraId="68ADDF24" w14:textId="77777777">
        <w:trPr>
          <w:trHeight w:val="203"/>
          <w:jc w:val="center"/>
        </w:trPr>
        <w:tc>
          <w:tcPr>
            <w:tcW w:w="1248" w:type="dxa"/>
            <w:vMerge w:val="restart"/>
            <w:tcBorders>
              <w:top w:val="single" w:sz="4" w:space="0" w:color="000000"/>
              <w:bottom w:val="single" w:sz="4" w:space="0" w:color="000000"/>
            </w:tcBorders>
          </w:tcPr>
          <w:p w14:paraId="00000055"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Информация таблицы</w:t>
            </w:r>
          </w:p>
        </w:tc>
        <w:tc>
          <w:tcPr>
            <w:tcW w:w="1254" w:type="dxa"/>
            <w:tcBorders>
              <w:top w:val="single" w:sz="4" w:space="0" w:color="000000"/>
              <w:bottom w:val="single" w:sz="4" w:space="0" w:color="000000"/>
            </w:tcBorders>
          </w:tcPr>
          <w:p w14:paraId="00000056"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57"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3" w:type="dxa"/>
            <w:tcBorders>
              <w:top w:val="single" w:sz="4" w:space="0" w:color="000000"/>
              <w:bottom w:val="single" w:sz="4" w:space="0" w:color="000000"/>
            </w:tcBorders>
          </w:tcPr>
          <w:p w14:paraId="00000058"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781" w:type="dxa"/>
            <w:tcBorders>
              <w:top w:val="single" w:sz="4" w:space="0" w:color="000000"/>
              <w:bottom w:val="single" w:sz="4" w:space="0" w:color="000000"/>
            </w:tcBorders>
          </w:tcPr>
          <w:p w14:paraId="00000059"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13" w:type="dxa"/>
            <w:tcBorders>
              <w:top w:val="single" w:sz="4" w:space="0" w:color="000000"/>
              <w:bottom w:val="single" w:sz="4" w:space="0" w:color="000000"/>
            </w:tcBorders>
          </w:tcPr>
          <w:p w14:paraId="0000005A"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783" w:type="dxa"/>
            <w:tcBorders>
              <w:top w:val="single" w:sz="4" w:space="0" w:color="000000"/>
              <w:bottom w:val="single" w:sz="4" w:space="0" w:color="000000"/>
            </w:tcBorders>
          </w:tcPr>
          <w:p w14:paraId="0000005B"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74.48</w:t>
            </w:r>
          </w:p>
        </w:tc>
        <w:tc>
          <w:tcPr>
            <w:tcW w:w="739" w:type="dxa"/>
            <w:tcBorders>
              <w:top w:val="single" w:sz="4" w:space="0" w:color="000000"/>
              <w:bottom w:val="single" w:sz="4" w:space="0" w:color="000000"/>
            </w:tcBorders>
          </w:tcPr>
          <w:p w14:paraId="0000005C"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77.06</w:t>
            </w:r>
          </w:p>
        </w:tc>
      </w:tr>
      <w:tr w:rsidR="000F444E" w14:paraId="715645F6" w14:textId="77777777">
        <w:trPr>
          <w:trHeight w:val="353"/>
          <w:jc w:val="center"/>
        </w:trPr>
        <w:tc>
          <w:tcPr>
            <w:tcW w:w="1248" w:type="dxa"/>
            <w:vMerge/>
            <w:tcBorders>
              <w:top w:val="single" w:sz="4" w:space="0" w:color="000000"/>
              <w:bottom w:val="single" w:sz="4" w:space="0" w:color="000000"/>
            </w:tcBorders>
          </w:tcPr>
          <w:p w14:paraId="0000005D"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54" w:type="dxa"/>
            <w:tcBorders>
              <w:top w:val="single" w:sz="4" w:space="0" w:color="000000"/>
              <w:bottom w:val="single" w:sz="4" w:space="0" w:color="000000"/>
            </w:tcBorders>
          </w:tcPr>
          <w:p w14:paraId="0000005E"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5F"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613" w:type="dxa"/>
            <w:tcBorders>
              <w:top w:val="single" w:sz="4" w:space="0" w:color="000000"/>
              <w:bottom w:val="single" w:sz="4" w:space="0" w:color="000000"/>
            </w:tcBorders>
          </w:tcPr>
          <w:p w14:paraId="00000060"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781" w:type="dxa"/>
            <w:tcBorders>
              <w:top w:val="single" w:sz="4" w:space="0" w:color="000000"/>
              <w:bottom w:val="single" w:sz="4" w:space="0" w:color="000000"/>
            </w:tcBorders>
          </w:tcPr>
          <w:p w14:paraId="00000061"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613" w:type="dxa"/>
            <w:tcBorders>
              <w:top w:val="single" w:sz="4" w:space="0" w:color="000000"/>
              <w:bottom w:val="single" w:sz="4" w:space="0" w:color="000000"/>
            </w:tcBorders>
          </w:tcPr>
          <w:p w14:paraId="00000062"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90.25</w:t>
            </w:r>
          </w:p>
        </w:tc>
        <w:tc>
          <w:tcPr>
            <w:tcW w:w="783" w:type="dxa"/>
            <w:tcBorders>
              <w:top w:val="single" w:sz="4" w:space="0" w:color="000000"/>
              <w:bottom w:val="single" w:sz="4" w:space="0" w:color="000000"/>
            </w:tcBorders>
          </w:tcPr>
          <w:p w14:paraId="00000063"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91.24</w:t>
            </w:r>
          </w:p>
        </w:tc>
        <w:tc>
          <w:tcPr>
            <w:tcW w:w="739" w:type="dxa"/>
            <w:tcBorders>
              <w:top w:val="single" w:sz="4" w:space="0" w:color="000000"/>
              <w:bottom w:val="single" w:sz="4" w:space="0" w:color="000000"/>
            </w:tcBorders>
          </w:tcPr>
          <w:p w14:paraId="00000064"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93.06</w:t>
            </w:r>
          </w:p>
        </w:tc>
      </w:tr>
      <w:tr w:rsidR="000F444E" w14:paraId="15C6DF10" w14:textId="77777777">
        <w:trPr>
          <w:trHeight w:val="377"/>
          <w:jc w:val="center"/>
        </w:trPr>
        <w:tc>
          <w:tcPr>
            <w:tcW w:w="1248" w:type="dxa"/>
            <w:vMerge w:val="restart"/>
            <w:tcBorders>
              <w:top w:val="single" w:sz="4" w:space="0" w:color="000000"/>
              <w:bottom w:val="single" w:sz="4" w:space="0" w:color="000000"/>
            </w:tcBorders>
          </w:tcPr>
          <w:p w14:paraId="00000065"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1254" w:type="dxa"/>
            <w:tcBorders>
              <w:top w:val="single" w:sz="4" w:space="0" w:color="000000"/>
              <w:bottom w:val="single" w:sz="4" w:space="0" w:color="000000"/>
            </w:tcBorders>
          </w:tcPr>
          <w:p w14:paraId="00000066"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67"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13" w:type="dxa"/>
            <w:tcBorders>
              <w:top w:val="single" w:sz="4" w:space="0" w:color="000000"/>
              <w:bottom w:val="single" w:sz="4" w:space="0" w:color="000000"/>
            </w:tcBorders>
          </w:tcPr>
          <w:p w14:paraId="00000068"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781" w:type="dxa"/>
            <w:tcBorders>
              <w:top w:val="single" w:sz="4" w:space="0" w:color="000000"/>
              <w:bottom w:val="single" w:sz="4" w:space="0" w:color="000000"/>
            </w:tcBorders>
          </w:tcPr>
          <w:p w14:paraId="00000069"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13" w:type="dxa"/>
            <w:tcBorders>
              <w:top w:val="single" w:sz="4" w:space="0" w:color="000000"/>
              <w:bottom w:val="single" w:sz="4" w:space="0" w:color="000000"/>
            </w:tcBorders>
          </w:tcPr>
          <w:p w14:paraId="0000006A"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27.78</w:t>
            </w:r>
          </w:p>
        </w:tc>
        <w:tc>
          <w:tcPr>
            <w:tcW w:w="783" w:type="dxa"/>
            <w:tcBorders>
              <w:top w:val="single" w:sz="4" w:space="0" w:color="000000"/>
              <w:bottom w:val="single" w:sz="4" w:space="0" w:color="000000"/>
            </w:tcBorders>
          </w:tcPr>
          <w:p w14:paraId="0000006B"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26.61</w:t>
            </w:r>
          </w:p>
        </w:tc>
        <w:tc>
          <w:tcPr>
            <w:tcW w:w="739" w:type="dxa"/>
            <w:tcBorders>
              <w:top w:val="single" w:sz="4" w:space="0" w:color="000000"/>
              <w:bottom w:val="single" w:sz="4" w:space="0" w:color="000000"/>
            </w:tcBorders>
          </w:tcPr>
          <w:p w14:paraId="0000006C"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24.72</w:t>
            </w:r>
          </w:p>
        </w:tc>
      </w:tr>
      <w:tr w:rsidR="000F444E" w14:paraId="0968237C" w14:textId="77777777">
        <w:trPr>
          <w:trHeight w:val="193"/>
          <w:jc w:val="center"/>
        </w:trPr>
        <w:tc>
          <w:tcPr>
            <w:tcW w:w="1248" w:type="dxa"/>
            <w:vMerge/>
            <w:tcBorders>
              <w:top w:val="single" w:sz="4" w:space="0" w:color="000000"/>
              <w:bottom w:val="single" w:sz="4" w:space="0" w:color="000000"/>
            </w:tcBorders>
          </w:tcPr>
          <w:p w14:paraId="0000006D"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54" w:type="dxa"/>
            <w:tcBorders>
              <w:top w:val="single" w:sz="4" w:space="0" w:color="000000"/>
              <w:bottom w:val="single" w:sz="4" w:space="0" w:color="000000"/>
            </w:tcBorders>
          </w:tcPr>
          <w:p w14:paraId="0000006E"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6F"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13" w:type="dxa"/>
            <w:tcBorders>
              <w:top w:val="single" w:sz="4" w:space="0" w:color="000000"/>
              <w:bottom w:val="single" w:sz="4" w:space="0" w:color="000000"/>
            </w:tcBorders>
          </w:tcPr>
          <w:p w14:paraId="00000070"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781" w:type="dxa"/>
            <w:tcBorders>
              <w:top w:val="single" w:sz="4" w:space="0" w:color="000000"/>
              <w:bottom w:val="single" w:sz="4" w:space="0" w:color="000000"/>
            </w:tcBorders>
          </w:tcPr>
          <w:p w14:paraId="00000071"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613" w:type="dxa"/>
            <w:tcBorders>
              <w:top w:val="single" w:sz="4" w:space="0" w:color="000000"/>
              <w:bottom w:val="single" w:sz="4" w:space="0" w:color="000000"/>
            </w:tcBorders>
          </w:tcPr>
          <w:p w14:paraId="00000072"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48.74</w:t>
            </w:r>
          </w:p>
        </w:tc>
        <w:tc>
          <w:tcPr>
            <w:tcW w:w="783" w:type="dxa"/>
            <w:tcBorders>
              <w:top w:val="single" w:sz="4" w:space="0" w:color="000000"/>
              <w:bottom w:val="single" w:sz="4" w:space="0" w:color="000000"/>
            </w:tcBorders>
          </w:tcPr>
          <w:p w14:paraId="00000073"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50.65</w:t>
            </w:r>
          </w:p>
        </w:tc>
        <w:tc>
          <w:tcPr>
            <w:tcW w:w="739" w:type="dxa"/>
            <w:tcBorders>
              <w:top w:val="single" w:sz="4" w:space="0" w:color="000000"/>
              <w:bottom w:val="single" w:sz="4" w:space="0" w:color="000000"/>
            </w:tcBorders>
          </w:tcPr>
          <w:p w14:paraId="00000074"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52.84</w:t>
            </w:r>
          </w:p>
        </w:tc>
      </w:tr>
      <w:tr w:rsidR="000F444E" w14:paraId="7B260823" w14:textId="77777777">
        <w:trPr>
          <w:trHeight w:val="376"/>
          <w:jc w:val="center"/>
        </w:trPr>
        <w:tc>
          <w:tcPr>
            <w:tcW w:w="1248" w:type="dxa"/>
            <w:vMerge/>
            <w:tcBorders>
              <w:top w:val="single" w:sz="4" w:space="0" w:color="000000"/>
              <w:bottom w:val="single" w:sz="4" w:space="0" w:color="000000"/>
            </w:tcBorders>
          </w:tcPr>
          <w:p w14:paraId="00000075" w14:textId="77777777" w:rsidR="000F444E" w:rsidRDefault="000F444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54" w:type="dxa"/>
            <w:tcBorders>
              <w:top w:val="single" w:sz="4" w:space="0" w:color="000000"/>
              <w:bottom w:val="single" w:sz="4" w:space="0" w:color="000000"/>
            </w:tcBorders>
          </w:tcPr>
          <w:p w14:paraId="00000076"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таблицы</w:t>
            </w:r>
          </w:p>
        </w:tc>
        <w:tc>
          <w:tcPr>
            <w:tcW w:w="602" w:type="dxa"/>
            <w:tcBorders>
              <w:top w:val="single" w:sz="4" w:space="0" w:color="000000"/>
              <w:bottom w:val="single" w:sz="4" w:space="0" w:color="000000"/>
            </w:tcBorders>
          </w:tcPr>
          <w:p w14:paraId="00000077"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3" w:type="dxa"/>
            <w:tcBorders>
              <w:top w:val="single" w:sz="4" w:space="0" w:color="000000"/>
              <w:bottom w:val="single" w:sz="4" w:space="0" w:color="000000"/>
            </w:tcBorders>
          </w:tcPr>
          <w:p w14:paraId="00000078"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781" w:type="dxa"/>
            <w:tcBorders>
              <w:top w:val="single" w:sz="4" w:space="0" w:color="000000"/>
              <w:bottom w:val="single" w:sz="4" w:space="0" w:color="000000"/>
            </w:tcBorders>
          </w:tcPr>
          <w:p w14:paraId="00000079"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613" w:type="dxa"/>
            <w:tcBorders>
              <w:top w:val="single" w:sz="4" w:space="0" w:color="000000"/>
              <w:bottom w:val="single" w:sz="4" w:space="0" w:color="000000"/>
            </w:tcBorders>
          </w:tcPr>
          <w:p w14:paraId="0000007A"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w:t>
            </w:r>
          </w:p>
        </w:tc>
        <w:tc>
          <w:tcPr>
            <w:tcW w:w="783" w:type="dxa"/>
            <w:tcBorders>
              <w:top w:val="single" w:sz="4" w:space="0" w:color="000000"/>
              <w:bottom w:val="single" w:sz="4" w:space="0" w:color="000000"/>
            </w:tcBorders>
          </w:tcPr>
          <w:p w14:paraId="0000007B"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60.82</w:t>
            </w:r>
          </w:p>
        </w:tc>
        <w:tc>
          <w:tcPr>
            <w:tcW w:w="739" w:type="dxa"/>
            <w:tcBorders>
              <w:top w:val="single" w:sz="4" w:space="0" w:color="000000"/>
              <w:bottom w:val="single" w:sz="4" w:space="0" w:color="000000"/>
            </w:tcBorders>
          </w:tcPr>
          <w:p w14:paraId="0000007C"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63.47</w:t>
            </w:r>
          </w:p>
        </w:tc>
      </w:tr>
    </w:tbl>
    <w:p w14:paraId="0000007D" w14:textId="77777777" w:rsidR="000F444E" w:rsidRDefault="00482072">
      <w:pPr>
        <w:pBdr>
          <w:top w:val="nil"/>
          <w:left w:val="nil"/>
          <w:bottom w:val="nil"/>
          <w:right w:val="nil"/>
          <w:between w:val="nil"/>
        </w:pBdr>
        <w:spacing w:before="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Источник:</w:t>
      </w:r>
      <w:r>
        <w:rPr>
          <w:rFonts w:ascii="Times New Roman" w:eastAsia="Times New Roman" w:hAnsi="Times New Roman" w:cs="Times New Roman"/>
          <w:color w:val="000000"/>
          <w:sz w:val="24"/>
          <w:szCs w:val="24"/>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14:paraId="0000007E"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14:paraId="0000007F" w14:textId="77777777" w:rsidR="000F444E" w:rsidRDefault="00482072">
      <w:pPr>
        <w:widowControl w:val="0"/>
        <w:pBdr>
          <w:top w:val="nil"/>
          <w:left w:val="nil"/>
          <w:bottom w:val="nil"/>
          <w:right w:val="nil"/>
          <w:between w:val="nil"/>
        </w:pBdr>
        <w:tabs>
          <w:tab w:val="center" w:pos="3204"/>
          <w:tab w:val="right" w:pos="6634"/>
        </w:tabs>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 xml:space="preserve">                                             x</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z</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14:paraId="00000080" w14:textId="77777777" w:rsidR="000F444E" w:rsidRDefault="00482072">
      <w:pPr>
        <w:pBdr>
          <w:top w:val="nil"/>
          <w:left w:val="nil"/>
          <w:bottom w:val="nil"/>
          <w:right w:val="nil"/>
          <w:between w:val="nil"/>
        </w:pBdr>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14:paraId="00000081" w14:textId="77777777" w:rsidR="000F444E" w:rsidRDefault="000F444E">
      <w:pPr>
        <w:pBdr>
          <w:top w:val="nil"/>
          <w:left w:val="nil"/>
          <w:bottom w:val="nil"/>
          <w:right w:val="nil"/>
          <w:between w:val="nil"/>
        </w:pBdr>
        <w:ind w:firstLine="284"/>
        <w:jc w:val="both"/>
        <w:rPr>
          <w:rFonts w:ascii="Times New Roman" w:eastAsia="Times New Roman" w:hAnsi="Times New Roman" w:cs="Times New Roman"/>
          <w:color w:val="000000"/>
        </w:rPr>
      </w:pPr>
    </w:p>
    <w:p w14:paraId="00000082" w14:textId="77777777" w:rsidR="000F444E" w:rsidRDefault="00482072">
      <w:pPr>
        <w:pBdr>
          <w:top w:val="nil"/>
          <w:left w:val="nil"/>
          <w:bottom w:val="nil"/>
          <w:right w:val="nil"/>
          <w:between w:val="nil"/>
        </w:pBdr>
        <w:ind w:firstLine="284"/>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w:drawing>
          <wp:inline distT="0" distB="0" distL="0" distR="0">
            <wp:extent cx="4084935" cy="1723332"/>
            <wp:effectExtent l="0" t="0" r="0" b="0"/>
            <wp:docPr id="1" name="image1.jpg"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 Word&#10;&#10;Description automatically generated"/>
                    <pic:cNvPicPr preferRelativeResize="0"/>
                  </pic:nvPicPr>
                  <pic:blipFill>
                    <a:blip r:embed="rId5"/>
                    <a:srcRect/>
                    <a:stretch>
                      <a:fillRect/>
                    </a:stretch>
                  </pic:blipFill>
                  <pic:spPr>
                    <a:xfrm>
                      <a:off x="0" y="0"/>
                      <a:ext cx="4084935" cy="1723332"/>
                    </a:xfrm>
                    <a:prstGeom prst="rect">
                      <a:avLst/>
                    </a:prstGeom>
                    <a:ln/>
                  </pic:spPr>
                </pic:pic>
              </a:graphicData>
            </a:graphic>
          </wp:inline>
        </w:drawing>
      </w:r>
    </w:p>
    <w:p w14:paraId="00000083" w14:textId="77777777" w:rsidR="000F444E" w:rsidRDefault="000F444E">
      <w:pPr>
        <w:pBdr>
          <w:top w:val="nil"/>
          <w:left w:val="nil"/>
          <w:bottom w:val="nil"/>
          <w:right w:val="nil"/>
          <w:between w:val="nil"/>
        </w:pBdr>
        <w:ind w:firstLine="284"/>
        <w:jc w:val="both"/>
        <w:rPr>
          <w:rFonts w:ascii="Times New Roman" w:eastAsia="Times New Roman" w:hAnsi="Times New Roman" w:cs="Times New Roman"/>
          <w:color w:val="000000"/>
        </w:rPr>
      </w:pPr>
    </w:p>
    <w:p w14:paraId="00000084" w14:textId="77777777" w:rsidR="000F444E" w:rsidRDefault="00482072">
      <w:pPr>
        <w:widowControl w:val="0"/>
        <w:spacing w:before="120" w:after="24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Рис. 1.</w:t>
      </w:r>
      <w:r>
        <w:rPr>
          <w:rFonts w:ascii="Times New Roman" w:eastAsia="Times New Roman" w:hAnsi="Times New Roman" w:cs="Times New Roman"/>
          <w:sz w:val="20"/>
          <w:szCs w:val="20"/>
        </w:rPr>
        <w:t xml:space="preserve"> Название рисунка всегда помещается под изображением. Короткие подписи выравниваются по центру, длинные - по ширине. </w:t>
      </w:r>
      <w:r>
        <w:rPr>
          <w:rFonts w:ascii="Times New Roman" w:eastAsia="Times New Roman" w:hAnsi="Times New Roman" w:cs="Times New Roman"/>
          <w:i/>
          <w:sz w:val="20"/>
          <w:szCs w:val="20"/>
        </w:rPr>
        <w:t>Источник:</w:t>
      </w:r>
      <w:r>
        <w:rPr>
          <w:rFonts w:ascii="Times New Roman" w:eastAsia="Times New Roman" w:hAnsi="Times New Roman" w:cs="Times New Roman"/>
          <w:sz w:val="20"/>
          <w:szCs w:val="20"/>
        </w:rPr>
        <w:t xml:space="preserve"> (Ссылка на источник данных, представленных на графиках, рисунках, в </w:t>
      </w:r>
      <w:r>
        <w:rPr>
          <w:rFonts w:ascii="Times New Roman" w:eastAsia="Times New Roman" w:hAnsi="Times New Roman" w:cs="Times New Roman"/>
          <w:sz w:val="20"/>
          <w:szCs w:val="20"/>
        </w:rPr>
        <w:lastRenderedPageBreak/>
        <w:t>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14:paraId="00000085" w14:textId="77777777" w:rsidR="000F444E" w:rsidRDefault="004820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Каждый график, таблица, рисунок и т.п. должны быть </w:t>
      </w:r>
      <w:r>
        <w:rPr>
          <w:rFonts w:ascii="Times New Roman" w:eastAsia="Times New Roman" w:hAnsi="Times New Roman" w:cs="Times New Roman"/>
          <w:sz w:val="20"/>
          <w:szCs w:val="20"/>
        </w:rPr>
        <w:t>указаны</w:t>
      </w:r>
      <w:r>
        <w:rPr>
          <w:rFonts w:ascii="Times New Roman" w:eastAsia="Times New Roman" w:hAnsi="Times New Roman" w:cs="Times New Roman"/>
          <w:color w:val="000000"/>
          <w:sz w:val="20"/>
          <w:szCs w:val="20"/>
        </w:rPr>
        <w:t xml:space="preserve"> и описаны в тексте. </w:t>
      </w:r>
    </w:p>
    <w:p w14:paraId="00000086" w14:textId="77777777" w:rsidR="000F444E" w:rsidRDefault="00482072">
      <w:pPr>
        <w:numPr>
          <w:ilvl w:val="0"/>
          <w:numId w:val="2"/>
        </w:num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Дискуссия</w:t>
      </w:r>
    </w:p>
    <w:p w14:paraId="00000087"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Данный раздел является обязательным</w:t>
      </w:r>
      <w:r>
        <w:rPr>
          <w:rFonts w:ascii="Times New Roman" w:eastAsia="Times New Roman" w:hAnsi="Times New Roman" w:cs="Times New Roman"/>
          <w:color w:val="000000"/>
          <w:sz w:val="24"/>
          <w:szCs w:val="24"/>
        </w:rPr>
        <w:t>. Раздел «Дискуссия» подразумевает критическое «обсуждение» полученных результатов в контексте опубликованных вторичных данных и литературы. 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 Обращаем Ваше внимание на то, что в разделе «Дискуссия» не должны содержаться новые данные, не представленные в разделе «Результаты».</w:t>
      </w:r>
    </w:p>
    <w:p w14:paraId="00000088" w14:textId="77777777" w:rsidR="000F444E" w:rsidRDefault="000F444E">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00000089" w14:textId="77777777" w:rsidR="000F444E" w:rsidRDefault="00482072">
      <w:pPr>
        <w:numPr>
          <w:ilvl w:val="0"/>
          <w:numId w:val="2"/>
        </w:numPr>
        <w:pBdr>
          <w:top w:val="nil"/>
          <w:left w:val="nil"/>
          <w:bottom w:val="nil"/>
          <w:right w:val="nil"/>
          <w:between w:val="nil"/>
        </w:pBdr>
        <w:tabs>
          <w:tab w:val="left" w:pos="284"/>
          <w:tab w:val="left" w:pos="851"/>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Выводы</w:t>
      </w:r>
    </w:p>
    <w:p w14:paraId="0000008A"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Данный раздел является обязательным.</w:t>
      </w:r>
      <w:r>
        <w:rPr>
          <w:rFonts w:ascii="Times New Roman" w:eastAsia="Times New Roman" w:hAnsi="Times New Roman" w:cs="Times New Roman"/>
          <w:color w:val="000000"/>
          <w:sz w:val="24"/>
          <w:szCs w:val="24"/>
        </w:rPr>
        <w:t xml:space="preserve"> 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 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 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14:paraId="0000008B" w14:textId="77777777" w:rsidR="000F444E" w:rsidRDefault="000F444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8C" w14:textId="77777777" w:rsidR="000F444E" w:rsidRDefault="00482072">
      <w:pPr>
        <w:numPr>
          <w:ilvl w:val="0"/>
          <w:numId w:val="2"/>
        </w:num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Благодарности</w:t>
      </w:r>
    </w:p>
    <w:p w14:paraId="0000008D"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Данный раздел не является обязательным. </w:t>
      </w:r>
      <w:r>
        <w:rPr>
          <w:rFonts w:ascii="Times New Roman" w:eastAsia="Times New Roman" w:hAnsi="Times New Roman" w:cs="Times New Roman"/>
          <w:color w:val="000000"/>
          <w:sz w:val="24"/>
          <w:szCs w:val="24"/>
        </w:rPr>
        <w:t>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 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14:paraId="0000008E" w14:textId="77777777" w:rsidR="000F444E" w:rsidRDefault="00482072">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целом статью необходимо оформить согласно по нижеприведенной ссылке.</w:t>
      </w:r>
    </w:p>
    <w:bookmarkStart w:id="5" w:name="_b10fv455jbfp" w:colFirst="0" w:colLast="0"/>
    <w:bookmarkEnd w:id="5"/>
    <w:p w14:paraId="0000008F" w14:textId="77777777" w:rsidR="000F444E" w:rsidRDefault="00482072">
      <w:pPr>
        <w:pStyle w:val="1"/>
        <w:keepNext w:val="0"/>
        <w:keepLines w:val="0"/>
        <w:shd w:val="clear" w:color="auto" w:fill="FFFFFF"/>
        <w:spacing w:before="0" w:after="160" w:line="264" w:lineRule="auto"/>
        <w:rPr>
          <w:rFonts w:ascii="Times New Roman" w:eastAsia="Times New Roman" w:hAnsi="Times New Roman" w:cs="Times New Roman"/>
          <w:sz w:val="24"/>
          <w:szCs w:val="24"/>
        </w:rPr>
      </w:pPr>
      <w:r>
        <w:fldChar w:fldCharType="begin"/>
      </w:r>
      <w:r>
        <w:instrText xml:space="preserve"> HYPERLINK "https://sisu.ut.ee/viitamiseabc/%D0%BE%D0%B1%D1%80%D0%B0%D0%B7%D0%B5%D1%86-%D1%81%D1%81%D1%8B%D0%BB%D0%BA%D0%B8-apa" \h </w:instrText>
      </w:r>
      <w:r>
        <w:fldChar w:fldCharType="separate"/>
      </w:r>
      <w:r>
        <w:rPr>
          <w:rFonts w:ascii="Times New Roman" w:eastAsia="Times New Roman" w:hAnsi="Times New Roman" w:cs="Times New Roman"/>
          <w:b w:val="0"/>
          <w:color w:val="1155CC"/>
          <w:sz w:val="24"/>
          <w:szCs w:val="24"/>
          <w:u w:val="single"/>
        </w:rPr>
        <w:t>Стиль оформления ссылок APA</w:t>
      </w:r>
      <w:r>
        <w:rPr>
          <w:rFonts w:ascii="Times New Roman" w:eastAsia="Times New Roman" w:hAnsi="Times New Roman" w:cs="Times New Roman"/>
          <w:b w:val="0"/>
          <w:color w:val="1155CC"/>
          <w:sz w:val="24"/>
          <w:szCs w:val="24"/>
          <w:u w:val="single"/>
        </w:rPr>
        <w:fldChar w:fldCharType="end"/>
      </w:r>
    </w:p>
    <w:p w14:paraId="00000090" w14:textId="77777777" w:rsidR="000F444E" w:rsidRDefault="000F444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91" w14:textId="77777777" w:rsidR="000F444E" w:rsidRDefault="00482072">
      <w:pPr>
        <w:numPr>
          <w:ilvl w:val="0"/>
          <w:numId w:val="2"/>
        </w:numPr>
        <w:pBdr>
          <w:top w:val="nil"/>
          <w:left w:val="nil"/>
          <w:bottom w:val="nil"/>
          <w:right w:val="nil"/>
          <w:between w:val="nil"/>
        </w:pBdr>
        <w:tabs>
          <w:tab w:val="left" w:pos="284"/>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Использованная литература</w:t>
      </w:r>
    </w:p>
    <w:p w14:paraId="00000092" w14:textId="608B1A4F" w:rsidR="000F444E" w:rsidRDefault="00482072">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списке литературы перечисляются </w:t>
      </w:r>
      <w:r>
        <w:rPr>
          <w:rFonts w:ascii="Times New Roman" w:eastAsia="Times New Roman" w:hAnsi="Times New Roman" w:cs="Times New Roman"/>
          <w:b/>
          <w:color w:val="000000"/>
          <w:sz w:val="24"/>
          <w:szCs w:val="24"/>
          <w:u w:val="single"/>
        </w:rPr>
        <w:t>все</w:t>
      </w:r>
      <w:r>
        <w:rPr>
          <w:rFonts w:ascii="Times New Roman" w:eastAsia="Times New Roman" w:hAnsi="Times New Roman" w:cs="Times New Roman"/>
          <w:color w:val="000000"/>
          <w:sz w:val="24"/>
          <w:szCs w:val="24"/>
        </w:rPr>
        <w:t xml:space="preserve"> источники, и </w:t>
      </w:r>
      <w:r>
        <w:rPr>
          <w:rFonts w:ascii="Times New Roman" w:eastAsia="Times New Roman" w:hAnsi="Times New Roman" w:cs="Times New Roman"/>
          <w:b/>
          <w:color w:val="000000"/>
          <w:sz w:val="24"/>
          <w:szCs w:val="24"/>
          <w:u w:val="single"/>
        </w:rPr>
        <w:t>только те</w:t>
      </w:r>
      <w:r>
        <w:rPr>
          <w:rFonts w:ascii="Times New Roman" w:eastAsia="Times New Roman" w:hAnsi="Times New Roman" w:cs="Times New Roman"/>
          <w:color w:val="000000"/>
          <w:sz w:val="24"/>
          <w:szCs w:val="24"/>
        </w:rPr>
        <w:t xml:space="preserve"> источники, на которые есть ссылки в тексте статьи. Внутритекстовые ссылки на литературу, как и сам список литературы, оформляются исключительно по стандарту APA.</w:t>
      </w:r>
      <w:r w:rsidR="00767460" w:rsidRPr="00767460">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1155CC"/>
            <w:sz w:val="24"/>
            <w:szCs w:val="24"/>
            <w:u w:val="single"/>
          </w:rPr>
          <w:t>Список используемых источников - APA</w:t>
        </w:r>
      </w:hyperlink>
      <w:r>
        <w:rPr>
          <w:rFonts w:ascii="Times New Roman" w:eastAsia="Times New Roman" w:hAnsi="Times New Roman" w:cs="Times New Roman"/>
          <w:color w:val="000000"/>
          <w:sz w:val="24"/>
          <w:szCs w:val="24"/>
        </w:rPr>
        <w:t xml:space="preserve"> Список литературы должен быть оформлен в порядке упоминания в тексте.</w:t>
      </w:r>
    </w:p>
    <w:p w14:paraId="00000093" w14:textId="77777777" w:rsidR="000F444E" w:rsidRDefault="00482072">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Минимальное количество источников — 5. Самоцитирование допустимо при необходимости, но не более 2 источников в списке. Среди цитируемых источников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минимальная доля таких источников была не менее 50 % от числа всех цитируемых в статье источников. Источники должны быть доступны для поиска.  Если у источника есть DOI, его необходимо указывать. Если источник, на который вы ссылаетесь, доступен онлайн, укажите гиперссылку (URL) на страницу с полными выходными данными источника, чтобы была возможность уточнить недостающую информацию.</w:t>
      </w:r>
    </w:p>
    <w:p w14:paraId="00000094" w14:textId="77777777" w:rsidR="000F444E" w:rsidRDefault="00482072">
      <w:pPr>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 Показывает, что рукопись наращивает и дополняет международный объем знаний. Все вышеизложенное помогает гарантировать, что ваша статья является МЕЖДУНАРОДНОЙ по своей направленности, даже если она является исследованием только в одной стране или рабочей среде. </w:t>
      </w:r>
    </w:p>
    <w:p w14:paraId="4C7D3AB1" w14:textId="16ED35F6" w:rsidR="0022327D" w:rsidRDefault="0022327D" w:rsidP="0022327D">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Email.: </w:t>
      </w:r>
      <w:hyperlink r:id="rId7" w:history="1">
        <w:r w:rsidRPr="007548BE">
          <w:rPr>
            <w:rStyle w:val="a6"/>
            <w:rFonts w:ascii="Times New Roman" w:eastAsia="Times New Roman" w:hAnsi="Times New Roman" w:cs="Times New Roman"/>
            <w:sz w:val="24"/>
            <w:szCs w:val="24"/>
            <w:lang w:val="en-US"/>
          </w:rPr>
          <w:t>example@mail.ru</w:t>
        </w:r>
      </w:hyperlink>
      <w:r>
        <w:rPr>
          <w:rFonts w:ascii="Times New Roman" w:eastAsia="Times New Roman" w:hAnsi="Times New Roman" w:cs="Times New Roman"/>
          <w:color w:val="000000"/>
          <w:sz w:val="24"/>
          <w:szCs w:val="24"/>
          <w:lang w:val="en-US"/>
        </w:rPr>
        <w:t xml:space="preserve"> </w:t>
      </w:r>
    </w:p>
    <w:p w14:paraId="253BE939" w14:textId="52977564" w:rsidR="0022327D" w:rsidRPr="005D146B" w:rsidRDefault="0022327D" w:rsidP="0022327D">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Тел</w:t>
      </w:r>
      <w:r w:rsidRPr="005D146B">
        <w:rPr>
          <w:rFonts w:ascii="Times New Roman" w:eastAsia="Times New Roman" w:hAnsi="Times New Roman" w:cs="Times New Roman"/>
          <w:color w:val="000000"/>
          <w:sz w:val="24"/>
          <w:szCs w:val="24"/>
          <w:lang w:val="en-US"/>
        </w:rPr>
        <w:t>.: +996 707 12 33 21; 0312 12 33 21</w:t>
      </w:r>
    </w:p>
    <w:p w14:paraId="00000096" w14:textId="77777777" w:rsidR="000F444E" w:rsidRPr="005D146B" w:rsidRDefault="000F444E">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0"/>
          <w:szCs w:val="20"/>
          <w:lang w:val="en-US"/>
        </w:rPr>
      </w:pPr>
    </w:p>
    <w:p w14:paraId="00000097" w14:textId="77777777" w:rsidR="000F444E" w:rsidRPr="005D146B" w:rsidRDefault="000F444E">
      <w:pPr>
        <w:pBdr>
          <w:top w:val="nil"/>
          <w:left w:val="nil"/>
          <w:bottom w:val="nil"/>
          <w:right w:val="nil"/>
          <w:between w:val="nil"/>
        </w:pBdr>
        <w:spacing w:before="360" w:after="440"/>
        <w:ind w:left="851" w:right="850"/>
        <w:jc w:val="both"/>
        <w:rPr>
          <w:rFonts w:ascii="Times New Roman" w:eastAsia="Times New Roman" w:hAnsi="Times New Roman" w:cs="Times New Roman"/>
          <w:color w:val="000000"/>
          <w:sz w:val="20"/>
          <w:szCs w:val="20"/>
          <w:lang w:val="en-US"/>
        </w:rPr>
      </w:pPr>
    </w:p>
    <w:p w14:paraId="00000098" w14:textId="77777777" w:rsidR="000F444E" w:rsidRPr="005D146B" w:rsidRDefault="000F444E">
      <w:pPr>
        <w:pBdr>
          <w:top w:val="nil"/>
          <w:left w:val="nil"/>
          <w:bottom w:val="nil"/>
          <w:right w:val="nil"/>
          <w:between w:val="nil"/>
        </w:pBdr>
        <w:spacing w:after="0"/>
        <w:ind w:left="1134"/>
        <w:rPr>
          <w:rFonts w:ascii="Times New Roman" w:eastAsia="Times New Roman" w:hAnsi="Times New Roman" w:cs="Times New Roman"/>
          <w:color w:val="000000"/>
          <w:lang w:val="en-US"/>
        </w:rPr>
      </w:pPr>
    </w:p>
    <w:p w14:paraId="00000099" w14:textId="77777777" w:rsidR="000F444E" w:rsidRPr="005D146B" w:rsidRDefault="000F444E">
      <w:pPr>
        <w:rPr>
          <w:rFonts w:ascii="Times New Roman" w:eastAsia="Times New Roman" w:hAnsi="Times New Roman" w:cs="Times New Roman"/>
          <w:b/>
          <w:sz w:val="24"/>
          <w:szCs w:val="24"/>
          <w:lang w:val="en-US"/>
        </w:rPr>
      </w:pPr>
    </w:p>
    <w:sectPr w:rsidR="000F444E" w:rsidRPr="005D146B">
      <w:pgSz w:w="11906" w:h="16838"/>
      <w:pgMar w:top="127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4D8"/>
    <w:multiLevelType w:val="multilevel"/>
    <w:tmpl w:val="F8C2BB34"/>
    <w:lvl w:ilvl="0">
      <w:start w:val="1"/>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142"/>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693ED7"/>
    <w:multiLevelType w:val="multilevel"/>
    <w:tmpl w:val="DC600C60"/>
    <w:lvl w:ilvl="0">
      <w:start w:val="1"/>
      <w:numFmt w:val="bullet"/>
      <w:lvlText w:val="•"/>
      <w:lvlJc w:val="left"/>
      <w:pPr>
        <w:ind w:left="114" w:hanging="356"/>
      </w:pPr>
      <w:rPr>
        <w:rFonts w:ascii="Times New Roman" w:eastAsia="Times New Roman" w:hAnsi="Times New Roman" w:cs="Times New Roman"/>
        <w:sz w:val="24"/>
        <w:szCs w:val="24"/>
      </w:rPr>
    </w:lvl>
    <w:lvl w:ilvl="1">
      <w:start w:val="1"/>
      <w:numFmt w:val="bullet"/>
      <w:lvlText w:val="•"/>
      <w:lvlJc w:val="left"/>
      <w:pPr>
        <w:ind w:left="1089" w:hanging="355"/>
      </w:pPr>
    </w:lvl>
    <w:lvl w:ilvl="2">
      <w:start w:val="1"/>
      <w:numFmt w:val="bullet"/>
      <w:lvlText w:val="•"/>
      <w:lvlJc w:val="left"/>
      <w:pPr>
        <w:ind w:left="2064" w:hanging="356"/>
      </w:pPr>
    </w:lvl>
    <w:lvl w:ilvl="3">
      <w:start w:val="1"/>
      <w:numFmt w:val="bullet"/>
      <w:lvlText w:val="•"/>
      <w:lvlJc w:val="left"/>
      <w:pPr>
        <w:ind w:left="3039" w:hanging="356"/>
      </w:pPr>
    </w:lvl>
    <w:lvl w:ilvl="4">
      <w:start w:val="1"/>
      <w:numFmt w:val="bullet"/>
      <w:lvlText w:val="•"/>
      <w:lvlJc w:val="left"/>
      <w:pPr>
        <w:ind w:left="4014" w:hanging="356"/>
      </w:pPr>
    </w:lvl>
    <w:lvl w:ilvl="5">
      <w:start w:val="1"/>
      <w:numFmt w:val="bullet"/>
      <w:lvlText w:val="•"/>
      <w:lvlJc w:val="left"/>
      <w:pPr>
        <w:ind w:left="4989" w:hanging="356"/>
      </w:pPr>
    </w:lvl>
    <w:lvl w:ilvl="6">
      <w:start w:val="1"/>
      <w:numFmt w:val="bullet"/>
      <w:lvlText w:val="•"/>
      <w:lvlJc w:val="left"/>
      <w:pPr>
        <w:ind w:left="5964" w:hanging="356"/>
      </w:pPr>
    </w:lvl>
    <w:lvl w:ilvl="7">
      <w:start w:val="1"/>
      <w:numFmt w:val="bullet"/>
      <w:lvlText w:val="•"/>
      <w:lvlJc w:val="left"/>
      <w:pPr>
        <w:ind w:left="6939" w:hanging="356"/>
      </w:pPr>
    </w:lvl>
    <w:lvl w:ilvl="8">
      <w:start w:val="1"/>
      <w:numFmt w:val="bullet"/>
      <w:lvlText w:val="•"/>
      <w:lvlJc w:val="left"/>
      <w:pPr>
        <w:ind w:left="7914" w:hanging="356"/>
      </w:pPr>
    </w:lvl>
  </w:abstractNum>
  <w:abstractNum w:abstractNumId="2" w15:restartNumberingAfterBreak="0">
    <w:nsid w:val="2674624E"/>
    <w:multiLevelType w:val="multilevel"/>
    <w:tmpl w:val="08F62B62"/>
    <w:lvl w:ilvl="0">
      <w:start w:val="1"/>
      <w:numFmt w:val="decimal"/>
      <w:lvlText w:val="%1)"/>
      <w:lvlJc w:val="left"/>
      <w:pPr>
        <w:ind w:left="1019" w:hanging="360"/>
      </w:pPr>
      <w:rPr>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3" w15:restartNumberingAfterBreak="0">
    <w:nsid w:val="636C79B1"/>
    <w:multiLevelType w:val="multilevel"/>
    <w:tmpl w:val="B6B0EE72"/>
    <w:lvl w:ilvl="0">
      <w:start w:val="1"/>
      <w:numFmt w:val="bullet"/>
      <w:lvlText w:val="●"/>
      <w:lvlJc w:val="left"/>
      <w:pPr>
        <w:ind w:left="1019" w:hanging="360"/>
      </w:pPr>
      <w:rPr>
        <w:rFonts w:ascii="Noto Sans Symbols" w:eastAsia="Noto Sans Symbols" w:hAnsi="Noto Sans Symbols" w:cs="Noto Sans Symbols"/>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4E"/>
    <w:rsid w:val="000F444E"/>
    <w:rsid w:val="00132DCC"/>
    <w:rsid w:val="0022327D"/>
    <w:rsid w:val="00482072"/>
    <w:rsid w:val="005D146B"/>
    <w:rsid w:val="0076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91B8"/>
  <w15:docId w15:val="{61803C52-00BD-4DBE-B0A4-79D6CDC1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pBdr>
        <w:top w:val="nil"/>
        <w:left w:val="nil"/>
        <w:bottom w:val="nil"/>
        <w:right w:val="nil"/>
        <w:between w:val="nil"/>
      </w:pBdr>
      <w:spacing w:before="240" w:after="0" w:line="240" w:lineRule="auto"/>
      <w:outlineLvl w:val="1"/>
    </w:pPr>
    <w:rPr>
      <w:rFonts w:ascii="Times" w:eastAsia="Times" w:hAnsi="Times" w:cs="Times"/>
      <w:i/>
      <w:color w:val="00000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character" w:styleId="a6">
    <w:name w:val="Hyperlink"/>
    <w:basedOn w:val="a0"/>
    <w:uiPriority w:val="99"/>
    <w:unhideWhenUsed/>
    <w:rsid w:val="0022327D"/>
    <w:rPr>
      <w:color w:val="0000FF" w:themeColor="hyperlink"/>
      <w:u w:val="single"/>
    </w:rPr>
  </w:style>
  <w:style w:type="character" w:styleId="a7">
    <w:name w:val="Unresolved Mention"/>
    <w:basedOn w:val="a0"/>
    <w:uiPriority w:val="99"/>
    <w:semiHidden/>
    <w:unhideWhenUsed/>
    <w:rsid w:val="0022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pl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u.ut.ee/viitamiseabc/apa-ven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2023-02-06T02:31:00Z</dcterms:created>
  <dcterms:modified xsi:type="dcterms:W3CDTF">2023-03-16T08:02:00Z</dcterms:modified>
</cp:coreProperties>
</file>